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东方盐湖城逍遥❤️纯玩二日游行程单</w:t>
      </w:r>
    </w:p>
    <w:p>
      <w:pPr>
        <w:jc w:val="center"/>
        <w:spacing w:after="100"/>
      </w:pPr>
      <w:r>
        <w:rPr>
          <w:rFonts w:ascii="微软雅黑" w:hAnsi="微软雅黑" w:eastAsia="微软雅黑" w:cs="微软雅黑"/>
          <w:sz w:val="20"/>
          <w:szCs w:val="20"/>
        </w:rPr>
        <w:t xml:space="preserve">10月17、24号铁发成团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zyr1683340974dQ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江苏省-常州市-东方盐湖城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10月17、24号铁发成团
                <w:br/>
                入住景区内山居客栈含1早2正餐
                <w:br/>
                🎐着汉服 提灯逛 回归从前
                <w:br/>
                🪅做古人事 悟韵 度逍遥日
                <w:br/>
                🏃🏼急着赶路的时间里 放慢脚步
                <w:br/>
                📍东方盐城湖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⭐️国家AAAA级旅游区—东方盐湖城
                <w:br/>
                ⭐️畅享梨花幻境大型声光夜景
                <w:br/>
                ⭐️沉浸式体验逍遥游大型夜秀
                <w:br/>
                ⭐️游世外桃源—得撒石磨豆腐村
                <w:br/>
                ⭐️体验一晚景区特色客栈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发班日期
                <w:br/>
                <w:br/>
                <w:br/>
                活动时间：9月每周二周六开班
                <w:br/>
                整团天天发    
                <w:br/>
                收客价格                                                  
                <w:br/>
                成人:   398元/人  
                <w:br/>
                70周岁以上无免票政策（此为老年团，无优无免）
                <w:br/>
                出于出行安全因素，70周岁以上客人报名要签订免责书，未签订旅游合同和购买旅游意外险的客人不收。
                <w:br/>
                <w:br/>
                <w:br/>
                <w:br/>
                D1: 指定时间地点集合，车赴常州金坛茅山脚下，抵达景区后办理入住。
                <w:br/>
                中餐景区自理小吃各式各样都有。下午参观游览【东方盐湖城“道天下”】景区，位于东方盐湖城核心位置，占地1000多亩，总投资100亿元。
                <w:br/>
                景区根据东方远古对宇宙生成和自然构成的理解，以中国文化之根——传承中国大道文化精髓，依托于茅山的自然资源，彰显道法自然，天人合一的山水情怀，打造国内首个集休闲度假、文化展示、互动体验、山地运动等主题为一体的山水文化旅游度假型景区。
                <w:br/>
                <w:br/>
                参观吉盐圣地博物馆--欣赏剧情表演，前往武养馆观看--爆笑功夫喜剧表演、参观两千年道文化展览、盐君宝藏、道家性养生馆、成语博物馆等特色文化展馆，另外还有4D电影，鬼屋历险，地谷漂流，离火殿真人秀等趣味体验。观看祭祀表演--晨钟暮鼓，梦回魏晋情景互动秀，剧情互动表演月旦评。
                <w:br/>
                D2:早餐后，前往游览【得撒豆腐村】是句容市茅山镇的一个小村庄，掩映在一片青山绿水之中。远离都市的繁华，也远离雾霾与尘嚣。豆腐村的大门一边是“回归”，一边是“归回”。看过了几许繁华，路过了多少客栈，朋友，如果你觉得倦了，可以到“得撒石磨豆腐村”，赏花泛舟垂钓，采摘喂养手作，吃几天石磨豆腐农家饭，夜伴星月虫鸣而眠。
                <w:br/>
                后前往游览【宜兴龙池山风景区】。龙池山位于宜兴市城南35公里处，茗岭乡境内，为江苏省森林自然保护区，总面积达一千八百多亩。森林覆盖率达95％，珍稀濒铖植物众多，有“天然植物王国”之称。
                <w:br/>
                池山主要以“稀、奇、古、怪”而著称。稀者，稀有树种、稀有植物；奇者，山巅有池，池内有龙；古者，江浙八大寺之一的澄光寺，元末明初“开临济之祖庭，辟禹门之禅院”；怪者，白云岩石壁横空，壁立千仞，晨雾飘渺，忽如玉带回环腰际，忽如飞絮冉冉四益，忽拂扫青岩，忽隐没层峦，变化万千，更有那可预报天气的晓云石，构成了荆溪十景之一的“龙池晓云”。
                <w:br/>
                结束适时返程，大家依依不舍，含泪吻别！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1.交通：全程豪华旅游大巴，保证一人一正座。如24小时内取消位置，收取150人车损； 
                <w:br/>
                2.住宿：体验一晚景区特色客栈（周五周六如遇景区内山居客栈满房换周边五星级酒店参考金坛希尔顿花园酒店或同级）
                <w:br/>
                3、餐饮：含1早2正餐
                <w:br/>
                4、门票：行程首道景点大门票；
                <w:br/>
                5、导游：全程陪同导游服务或者工作人员服务；
                <w:br/>
                6、保险：旅行社责任险（本产品旅游人身意外险不含，我们强烈建议游客另行购买）；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1、因旅游者违约、自身过错、自身疾病导致的人身财产损失而额外支付的费用，由客人自理；
                <w:br/>
                2、个人旅游意外险 (山地旅游，建议旅游者购买)；
                <w:br/>
                3、个人消费（如酒水、饮料，酒店内洗衣、电话等未提到的其它服务）；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导游视实际情况行程顺序可能会有微调！！！
                <w:br/>
                1、当地饮食习惯口味不一定都能符合游客的口味；餐厅的服务水准也略差，必要时请与服务员联系；
                <w:br/>
                2、酒店条件按内地标准审核，多数为按时间段提供热水，请游客入住酒店时了解清楚，冲凉时，请将酒店的毛巾铺放在 淋浴的地方，以防止滑倒、摔伤；
                <w:br/>
                3、游客在自由品尝当地的小吃时，要注意食品的卫生情况，以免引起肠胃疾病等；
                <w:br/>
                4、请游客出发前根据旅游地天气情况准备适宜旅游的衣物，鞋子，雨具等；并依照游客个人习惯带适量常用药品、护肤用等；
                <w:br/>
                5、因不可抗力因素（天气、堵车、延误）造成团队行程更改、延误、滞留或提前结束时，旅行社可根据当时的情况全权处理如发生费用加减，按未发生费用退还游客，超支费用由游客承担的办法处理。旅行社在旅途中有权根据实际情况对行程先后顺序作调整。
                <w:br/>
                6、因自身原因不参加我社安排的游览景点，我社视为自动放弃，不退任何费用；
                <w:br/>
                7、游客行程上的酒店和仅供参考！在不降低标准的情况下，旅行社遇特殊情况有权调整。
                <w:br/>
                8、请游客务必认真填写意见书，如不签或签了“满意”而又回到出发地再投诉请恕我社概不承担责任。
                <w:br/>
                9、行程内自费项目客人可自愿参加，当地导游根据少数服从多数的原则来安排游览，少数选择做自动放弃，不参加自费景点 的客人导游会安排客人自由活动，收客时跟客人事先说明！
                <w:br/>
                10.因不可抗力因素所引致的额外费用，由客人自理，我社不承担.
                <w:br/>
                11.因旅游者违约、自身过错、自身疾病导致的人身及财产损失而额外支付的费用，由客人自理。
                <w:br/>
                12. 收客年龄要求：70周岁以上签订免责协议，75周岁以上老人需提供身体健康证明，由直系亲属陪同并签署免责协议
                <w:br/>
                13. 因不可抗力因素所引致的额外费用，由客人自理，我社不承担
                <w:br/>
                14. 因旅游者违约、自身过错、自身疾病导致的人身及财产损失而额外支付的费用，由客人自理。
                <w:br/>
                15.因此团为散客拼团，满45人发团，达不到最低发团人数，我社提前3天通知延迟下一班期或全额退款，我社不承担任何损失。
                <w:br/>
                行程中门票、住宿、用餐均为打包价，一切证件无优无免，减少景点门票不退，此产品为特价产品，我社不提供发票，望知悉！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2025-04-29T17:11:01+08:00</dcterms:created>
  <dcterms:modified xsi:type="dcterms:W3CDTF">2025-04-29T17:11:01+08:00</dcterms:modified>
</cp:coreProperties>
</file>

<file path=docProps/custom.xml><?xml version="1.0" encoding="utf-8"?>
<Properties xmlns="http://schemas.openxmlformats.org/officeDocument/2006/custom-properties" xmlns:vt="http://schemas.openxmlformats.org/officeDocument/2006/docPropsVTypes"/>
</file>