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扬州瘦西湖、大明寺、镇江金山寺纯玩二日游行程单</w:t>
      </w:r>
    </w:p>
    <w:p>
      <w:pPr>
        <w:jc w:val="center"/>
        <w:spacing w:after="100"/>
      </w:pPr>
      <w:r>
        <w:rPr>
          <w:rFonts w:ascii="微软雅黑" w:hAnsi="微软雅黑" w:eastAsia="微软雅黑" w:cs="微软雅黑"/>
          <w:sz w:val="20"/>
          <w:szCs w:val="20"/>
        </w:rPr>
        <w:t xml:space="preserve">烟雨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KL-20210717163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江苏省-扬州市-镇江市-扬州瘦西湖-镇江金山公园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★感受著名湖上园林---瘦西湖“一路楼台直到山”的美景！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注：25人以上成团，如未成团提前三天通知,敬请谅解！集合标志:“快乐之旅”导游旗★感受著名湖上园林---瘦西湖“一路楼台直到山”的美景！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凌晨5:40诸暨开元大酒店门口。6:00诸暨枫桥步森集团门口。6:00上虞火车站广场公交车站。7:00绍兴城东体育中心门口。7:40柯桥蓝天大剧院门口。5:30嵊州邮政大楼公交车站。5：00新昌体育馆门口集合乘车赴扬州(车程时间约4.5小时)，游览著名湖上园林---【瘦西湖】(门票挂牌100元，游览时间不少于2小时)：在这里，你既可以沿河而行享受自然美景，或是走上古桥亭台、走进园林花圃，品味历代文人墨客在这里留下的诗画墨宝，这里还曾是清代乾隆皇帝下江南时的必游之处，如今看到的大虹桥、钓鱼台、白塔、熙春台等建筑景观，都留下了与乾隆皇帝不可分割的典故。后游览【大明寺】（门票挂牌45元， 游览时间不少于1小时）：唐代名僧鉴真东渡日本前传经授戒的地方，参观鉴真纪念堂，了解他六次东渡的事迹。后车赴镇江（车程约1小时），抵达后安排酒店入住休息。
                <w:br/>
                住:扬州/镇江
                <w:br/>
                D2:  
                <w:br/>
                    早餐后游览著名寺庙--【金山寺】(门票挂牌65元，游览时间不少于1.5小时)：金山寺，又名江天禅寺，位于镇江市西北海拔43.7米的金山上。寺庙的殿宇楼台全部依山而建，远望金山，只见寺庙不见山，有“金山寺裹山”的说法。寺庙山门朝西，游览寺庙的过程也是攀爬金山的过程，金山寺最吸引人的是许多民间故事，白娘子水漫金山，梁红玉擂鼓战金山都发生在这。后游览【西津渡古街】(免费，游览时间不少于1小时) ：位于镇江城西的云台山麓，是依附于破山栈道而建的一处历史遗迹。西津渡古街是镇江文物古迹保存最多、最集中、最完好的地区，是镇江历史文化名城的“文脉”所在。下午适时集合返回各集散地，结束行程。
                <w:br/>
                住:家餐：含早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1)交通：往返旅游车（一人一座，根据实际报名人数决定所用车辆类型）
                <w:br/>
                2)住宿：经济型酒店双标间（占床客人含早，如产生单男单女拼房不成功，请补房差130元/人）
                <w:br/>
                参考酒店：
                <w:br/>
                扬州锦江之星酒店或格林豪泰或爱吧快捷或扬州都市客栈或尚客优或扬子津生态民宿
                <w:br/>
                镇江锦江之星酒店或莫泰或格林豪泰或爱吧快捷或扬州都市客栈或尚客优
                <w:br/>
                3)门票：以上景点首道门票（瘦西湖与大明寺为联票，放弃其中一个点无退款）
                <w:br/>
                4)旅游管家：全程旅游管家服务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
                <w:br/>
                瘦西湖/大明寺：1.4米以下免票，1.4米以上18周岁以下的凭学生证享受半票50+22.5元
                <w:br/>
                金山寺：1.4以下免票，1.4以上同成人价65元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扬州，中国历史文化名城。地处江苏省中部，长江下游北岸，江淮平原南端，是南京都市圈和上海经济圈的节点城市，国家重点工程南水北调东线水源地（三江口、江都水利枢纽）。向南接纳苏南、上海等地区经济辐射，向北作为开发苏北的前沿阵地和传导区域，素有“竹西佳处，淮左名都”之称。扬州的建城历史可至公元前486年，是联合国人居奖城市、中国人居环境奖城市、国家环境保护模范城市、中国和谐管理城市、中国文明城市、中国森林城市。</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2025-05-03T00:48:01+08:00</dcterms:created>
  <dcterms:modified xsi:type="dcterms:W3CDTF">2025-05-03T00:48:01+08:00</dcterms:modified>
</cp:coreProperties>
</file>

<file path=docProps/custom.xml><?xml version="1.0" encoding="utf-8"?>
<Properties xmlns="http://schemas.openxmlformats.org/officeDocument/2006/custom-properties" xmlns:vt="http://schemas.openxmlformats.org/officeDocument/2006/docPropsVTypes"/>
</file>