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舟山东极二日游行程单</w:t>
      </w:r>
    </w:p>
    <w:p>
      <w:pPr>
        <w:jc w:val="center"/>
        <w:spacing w:after="100"/>
      </w:pPr>
      <w:r>
        <w:rPr>
          <w:rFonts w:ascii="微软雅黑" w:hAnsi="微软雅黑" w:eastAsia="微软雅黑" w:cs="微软雅黑"/>
          <w:sz w:val="20"/>
          <w:szCs w:val="20"/>
        </w:rPr>
        <w:t xml:space="preserve">相见有时 后会无期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CT1657849688tE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浙江省-舟山东极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★海风八百里，来处是东极！
                <w:br/>
                ★寻访电影《后会无期》的重要拍摄地点，被称为海上的丽江——东极岛！
                <w:br/>
                ★海岛游，休闲纯玩
                <w:br/>
                ★遇见祖国的第一缕曙光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注：16人以上成团，如未成团提前三天通知，敬请谅解！集合标志：“快乐之旅”导游旗。 ★东极岛往返轮渡交通需实名制身份证刷卡验证，请游客报名时务必提供正确的身份证号码，出发当天携带身份证原件！去程船票：11：50或12：50</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绍兴--舟山东极岛（庙子湖）餐饮： 早餐自理　 午餐自理　 晚餐自理      早上6:00诸暨开元大酒店门口。。6:20柯桥蓝天大剧院门口。7:00绍兴城东体育中心门口。8:00上虞火车站广场公交车站 。6:30新昌体育馆门口。7:00嵊州邮政大楼公交车站集合到朱家尖蜈蚣峙码头，乘班船11:50或 12:50 (特别说明：上岛的航班比较少，发船时间会根据航班情况而定，做相应调整)赴东极镇人民政府所在地庙子湖(海上航行时间2小时)，将行李带至旅馆稍作休息，庙子湖港口体验极地风光~~    从沈家门码头乘海轮一路向东至东极岛，沿途海水从黄泥浆水变成黄绿，墨绿，直至蓝绿色。直到东极之滨海水湛蓝深邃，美的让人心碎。   东极，顾名思义，东极之岛，是我国最东端的有人居住的岛屿。距浙江舟山沈家门约45.5公里，由庙子湖、青浜、东福山、黄兴组成，绝对的弹丸之地。 韩寒导演的处女作《后会无期》公映，因其在东极岛开机取景，几个主角的故乡设定在东极岛，也是这部公路片的起始地，从而带火了本来就小有名气的东海最东面的这个小岛。这里是新世纪第一缕曙光照耀到的地方。它几乎包揽了真正意义上的阳光、碧海、岛礁、海味，来到这里能够感受到的是与大海真正的亲近和对话。在这里，你可以游泳，海钓，看海，看日出，看日落；当然，也可以发呆，吼叫，狂奔……   下午自由活动，体验岛上的慢生活，可随意在岛上逛逛，（岛上一般都是自由活动为主，跟传统的旅游有所不同，不需要去固定的某个景点看风景，）因为这个小岛，美的像一幅画，随处可拍的美景，刷爆您的朋友圈，治愈系的风景，治愈一切不美好~~    也可参加环岛游项目，费用自理约88元/人~~~住宿： 东极岛民宿
                <w:br/>
                <w:br/>
                第 2 天： 东极岛（庙子湖）--绍兴餐饮： 早餐自理　 午餐自理　 晚餐自理     早餐后可自由活动，观日出，观潮汐，天海一线，美如画卷~~    也可以乘船游玩 【青浜岛】 或 【东福山岛】（船票自理），东福山岛拥有着纯天然未开发的自然风光，海岛上的渔民依旧质朴热情，穿行在这座岛上，稀少的人烟、绝美的风光还有云雾飘渺的险峻山峰，就好像误入一片与世隔绝的秘境。东福山岛面积很小，仅2.95公里，想要游玩东福山只有一种方式——徒步环岛，岛上没有公路只有弯弯曲曲的石阶梯，唯一一段是柏油公路段是通向军事基地方向，所以没有观光车，而这也正是东福山受欢迎的原因，因为更原始更自然。后返回庙子湖，坐船返程结束浪漫海岛体验之旅返回您温馨的家   ☆【东极岛船票一票难求，本行程内默认下舱，如当天船票紧张，只能买到中舱和上舱的船票，则需补差价，中舱补差价30元/趟，上舱补差价50元/趟，以实际出票为准补差价上车后交于导游】   ☆ 下中舱和上舱的体验度比下舱要高很多，看风景也方便很多~~    ☆ 因海岛线路的特殊性，一旦出票，不退不改，敬请谅解~住宿：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1)交通：全程空调旅游车（一人一座，根据实际报名人数决定所用车辆类型）
                <w:br/>
                2)门票：景点首道大门票
                <w:br/>
                3)住宿： 东极岛精品民宿（不含早，产生单男单女拼房不成功，请补房330元/人）
                <w:br/>
                             参考酒店：参考东极石码头海景民宿或石迎潮或东极之恋或鸿升宾馆标间
                <w:br/>
                            ★住宿与门票为套票，如不占床不退房差，敬请谅解！ 
                <w:br/>
                4)区间交通：往返船费（一人一座，舱位等级随机分配）
                <w:br/>
                【默认下舱，升级中舱补30元/人单趟，升级上舱补50元/人单趟，以实际出票为准补差价，实名制出票】
                <w:br/>
                5)旅游管家：全程陪同服务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全程餐费、东极岛环岛电瓶车88元、休闲出海环岛船200元、旅游意外险及个人消费等
                <w:br/>
                1、意外保险：强烈建议购买，5元/人天
                <w:br/>
                2、餐费：敬请自理，岛上最低餐标500元/桌
                <w:br/>
                3、如下舱船票无票，即自动升级，需自理升级中舱或卧铺，单趟+30元/人，升级上舱单趟+50元/人
                <w:br/>
                4、以下娱乐项目需自理（自愿选择）：
                <w:br/>
                a 东极岛环岛游（小游艇）/东福山上岛休闲船200元/人
                <w:br/>
                b 东极岛环岛电瓶车88元
                <w:br/>
                c 体验渔民作业（环岛、海钓、拉笼、拉网）200元/人
                <w:br/>
                d 租钓竿30元/付
                <w:br/>
                e 东极后沙滩80元/人
                <w:br/>
                f 青浜岛环岛游登岛300元/人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儿童安排：1）只含绍兴至朱家尖往返车费、旅游管家服务，其余费用自理  
                <w:br/>
                            2）儿童船票提醒：1.2米以下免、1.2-1.5米以下朱家尖至东极岛往返船票180元/人（含订票费，往返半票占座）、、 1.5米以上（默认下舱成人船票200元/人，升级中舱补30元/人单趟，升级上舱补50元/人单趟，以实际出票为准补差价，实名制出票；+订票费非周末80元/人、务必提前申报）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舟山概况：浙江省辖地级市，是我国两个以群岛建立的地级市之一，由1390个岛屿组成，占全国的五分之一。舟山拥有渔业、港口、旅游三大优势，是中国最大的海水产品生产、加工、销售基地，素有“东海鱼仓”和“中国渔都”之美称。全市港湾众多、航道纵横、水深浪平，是中国屈指可数的天然深水良港。舟山旅游集海洋文化景观和佛教文化于一体，拥有普陀山、嵊泗等风景名胜，构成了“千岛之城”独特的山海风光。其中最负盛名的是誉有“海天佛国”、“南海圣境”之称的普陀山，它与山西五台山、四川峨眉山、安徽九华山并称为中国佛教四大名山，是观世音菩萨教化众生有的道场。普陀山是舟山群岛1390个岛屿中的一个小岛，形似苍龙卧海，面积近13平方公里，与舟山群岛的沈家门隔海相望，是首批国家重点风景名胜区。
                <w:br/>
                <w:br/>
                ★舟山天气：舟山群岛四面环海，属北亚热带南缘季风海洋型气候，冬暖夏凉，温和湿润，光照充足。年平均气温16℃左右，最热8月，平均气温25.8—28.0℃；最冷1月，平均气温5.2一5.9℃。空气自然净化能力强，温差变化小。由于受季风不稳定性的影响，夏秋之际易受热带风暴（台风）侵袭，冬季多大风，七八月间出现干旱，是舟山常见的灾害性天气。
                <w:br/>
                <w:br/>
                ★舟山特产：舟山最多的就是海鲜干货，鱿鱼丝、鱼干、蟹糊、三矾海蜇、枪蟹、风鳗、东沙香干、大黄鱼鲞、大黄鱼胶等等，即可以在当地吃到新鲜的，也可以买上许多干货。除了海鲜干货外，还有其他的一些特产，像沙画、贝雕、观音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2025-05-05T18:21:11+08:00</dcterms:created>
  <dcterms:modified xsi:type="dcterms:W3CDTF">2025-05-05T18:21:11+08:00</dcterms:modified>
</cp:coreProperties>
</file>

<file path=docProps/custom.xml><?xml version="1.0" encoding="utf-8"?>
<Properties xmlns="http://schemas.openxmlformats.org/officeDocument/2006/custom-properties" xmlns:vt="http://schemas.openxmlformats.org/officeDocument/2006/docPropsVTypes"/>
</file>