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美丽的邂逅醉美网红盐帮水道十八渡+黄金和道5公里，夏日的清凉世界，休闲打卡沙溪真诏古村，大庆古桥！行程单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马上抢@05月08日铁定发团『新昌高颜值轻徒步』68元/人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KL-xc202108268364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浙江省-新昌县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“千年盐商足迹，百里渡口寻踪”，莒溪十八渡起点于小将镇里家溪村，终点于沃洲镇丹坑自然村，全长五公里。这条小溪由巧英逶迤而来，两侧崇山峻岭，山谷叠翠。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昌这条徒步线路在初夏里自成一道风景起伏的群山，灵动的流水赶紧跟上我们，出门赏景打卡适合初夏的绝美线路网红十八渡+黄金和道与大自然来个亲密接触马上抢@05月08日铁定发团『新昌高颜值轻徒步』68元/人｜美丽的邂逅醉美网红盐帮水道十八渡+黄金和道5公里，夏日的清凉世界，休闲打卡沙溪真诏古村，大庆古桥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   07:20   绍兴国际摩尔城（迎恩门）
                <w:br/>
                    07:50   柯桥区昌隆大厦（笛扬路）
                <w:br/>
                点击【文字版集合地点】即可打开对应的【地图信息】
                <w:br/>
                ▼▼▼活动排期 # 05月08日活动地点 #  新昌成团人数 # 最低25人成团活动难度 # ★★（5★最高）DAY1：绍兴 — 新昌 准时集合出发，车赴新昌（车程时间约2小时），抵达【赤岩村】，入盐帮十八渡，沿溪游步道已经修好，一路越过十八个水碇，全程6公里，到达里家溪吃饭（可自带午餐或AA农家乐）午餐后 乘坐大巴前往【新宅村】，进入黄金和道，一条依托王金公路的水道。这是新昌韩妃江、安山古道、十八渡后，又一条网红水路。全程4公里，休闲舒适。适时 集合完毕，乘坐大巴返回绍兴，期待下次同行！（记得分享美景！以上为计划行程，如有特殊情况可能会酌情修改行程！）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 正规旅游大巴
                <w:br/>
                【策划】 活动组织策划成本
                <w:br/>
                【补贴】 领队/司机食宿+补贴费用
                <w:br/>
                【赠送】 每人一份旅行意外保险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【餐食】 午餐自理
                <w:br/>
                【发票】 报价不含发票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【装备参考】
                <w:br/>
                以下装备仅供参考，按需配置
                <w:br/>
                1．双肩小背包（15-38升）
                <w:br/>
                2．登山鞋，徒步鞋
                <w:br/>
                3．遮阳帽、防晒霜、一次性雨衣
                <w:br/>
                4．墨镜、卫生用品、常备药品(晕车药必备、肠胃药、感冒药、创可贴，防暑药物等)
                <w:br/>
                5. 登山杖，护膝，保温杯，垃圾袋
                <w:br/>
                <w:br/>
                【户外生活10大要约】
                <w:br/>
                1、服从领队指示，安全第一，预防为主，做好保险工作
                <w:br/>
                2、不单独行动，队员之间要随时保持间距
                <w:br/>
                3、不适务必马上报告，不要以身犯险
                <w:br/>
                4、不管难度大与小，一定不要掉以轻心
                <w:br/>
                5、走好每一步，踩好每个点
                <w:br/>
                6、胆大心细，严禁高危动作
                <w:br/>
                7、不随地乱丢垃圾，保持户外清洁卫生
                <w:br/>
                8、不吸烟，不放鞭炮，不点火
                <w:br/>
                9、不破坏花草树木，不践踏农田
                <w:br/>
                10、互相帮助，团队合作，相互监督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2025-05-05T20:10:45+08:00</dcterms:created>
  <dcterms:modified xsi:type="dcterms:W3CDTF">2025-05-05T20:10:45+08:00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